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859F" w14:textId="7CF211B4" w:rsidR="006675AE" w:rsidRPr="00194CB5" w:rsidRDefault="006675AE">
      <w:pPr>
        <w:rPr>
          <w:rFonts w:ascii="Arial Rounded MT Bold" w:hAnsi="Arial Rounded MT Bold"/>
          <w:color w:val="4C7563"/>
          <w:sz w:val="40"/>
          <w:szCs w:val="40"/>
          <w:lang w:val="en-US"/>
        </w:rPr>
      </w:pPr>
      <w:r w:rsidRPr="00194CB5">
        <w:rPr>
          <w:rFonts w:ascii="Arial Rounded MT Bold" w:hAnsi="Arial Rounded MT Bold"/>
          <w:color w:val="4C7563"/>
          <w:sz w:val="40"/>
          <w:szCs w:val="40"/>
          <w:lang w:val="en-US"/>
        </w:rPr>
        <w:t>Awareness days</w:t>
      </w:r>
    </w:p>
    <w:p w14:paraId="6D2AF752" w14:textId="77777777" w:rsidR="00C47DE0" w:rsidRDefault="00C47DE0">
      <w:pPr>
        <w:rPr>
          <w:lang w:val="en-US"/>
        </w:rPr>
      </w:pPr>
    </w:p>
    <w:p w14:paraId="68EE1D05" w14:textId="662EF532" w:rsidR="00C47DE0" w:rsidRPr="00235C74" w:rsidRDefault="00C47DE0">
      <w:pPr>
        <w:rPr>
          <w:rFonts w:ascii="Arial" w:hAnsi="Arial" w:cs="Arial"/>
          <w:lang w:val="en-US"/>
        </w:rPr>
      </w:pPr>
      <w:r w:rsidRPr="00235C74">
        <w:rPr>
          <w:rFonts w:ascii="Arial" w:hAnsi="Arial" w:cs="Arial"/>
          <w:lang w:val="en-US"/>
        </w:rPr>
        <w:t>Awareness days relating to inclusion can be used to inspire engagement and understanding in your organization.</w:t>
      </w:r>
      <w:r w:rsidRPr="00235C74">
        <w:rPr>
          <w:rFonts w:ascii="Arial" w:hAnsi="Arial" w:cs="Arial"/>
          <w:lang w:val="en-US"/>
        </w:rPr>
        <w:br/>
      </w:r>
      <w:r w:rsidRPr="00235C74">
        <w:rPr>
          <w:rFonts w:ascii="Arial" w:hAnsi="Arial" w:cs="Arial"/>
          <w:lang w:val="en-US"/>
        </w:rPr>
        <w:br/>
        <w:t>Help to promote a culture of inclusion &amp; demonstrate the commitment to a workplace which is accessible, safe &amp; supports everyone.</w:t>
      </w:r>
    </w:p>
    <w:p w14:paraId="491B4B4F" w14:textId="77777777" w:rsidR="00C47DE0" w:rsidRPr="00235C74" w:rsidRDefault="00C47DE0">
      <w:pPr>
        <w:rPr>
          <w:rFonts w:ascii="Arial" w:hAnsi="Arial" w:cs="Arial"/>
          <w:lang w:val="en-US"/>
        </w:rPr>
      </w:pPr>
    </w:p>
    <w:p w14:paraId="6D9E2D7C" w14:textId="6C6E3A9A"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 xml:space="preserve">International </w:t>
      </w:r>
      <w:r w:rsidR="00235C74" w:rsidRPr="00235C74">
        <w:rPr>
          <w:rFonts w:ascii="Arial Rounded MT Bold" w:hAnsi="Arial Rounded MT Bold" w:cs="Arial"/>
          <w:color w:val="4C7563"/>
          <w:sz w:val="24"/>
          <w:szCs w:val="24"/>
          <w:lang w:val="en-US"/>
        </w:rPr>
        <w:t>Women’s</w:t>
      </w:r>
      <w:r w:rsidRPr="00235C74">
        <w:rPr>
          <w:rFonts w:ascii="Arial Rounded MT Bold" w:hAnsi="Arial Rounded MT Bold" w:cs="Arial"/>
          <w:color w:val="4C7563"/>
          <w:sz w:val="24"/>
          <w:szCs w:val="24"/>
          <w:lang w:val="en-US"/>
        </w:rPr>
        <w:t xml:space="preserve"> </w:t>
      </w:r>
      <w:r w:rsidR="00235C74" w:rsidRPr="00235C74">
        <w:rPr>
          <w:rFonts w:ascii="Arial Rounded MT Bold" w:hAnsi="Arial Rounded MT Bold" w:cs="Arial"/>
          <w:color w:val="4C7563"/>
          <w:sz w:val="24"/>
          <w:szCs w:val="24"/>
          <w:lang w:val="en-US"/>
        </w:rPr>
        <w:t>D</w:t>
      </w:r>
      <w:r w:rsidRPr="00235C74">
        <w:rPr>
          <w:rFonts w:ascii="Arial Rounded MT Bold" w:hAnsi="Arial Rounded MT Bold" w:cs="Arial"/>
          <w:color w:val="4C7563"/>
          <w:sz w:val="24"/>
          <w:szCs w:val="24"/>
          <w:lang w:val="en-US"/>
        </w:rPr>
        <w:t>ay – 8</w:t>
      </w:r>
      <w:r w:rsidRPr="00235C74">
        <w:rPr>
          <w:rFonts w:ascii="Arial Rounded MT Bold" w:hAnsi="Arial Rounded MT Bold" w:cs="Arial"/>
          <w:color w:val="4C7563"/>
          <w:sz w:val="24"/>
          <w:szCs w:val="24"/>
          <w:vertAlign w:val="superscript"/>
          <w:lang w:val="en-US"/>
        </w:rPr>
        <w:t>th</w:t>
      </w:r>
      <w:r w:rsidRPr="00235C74">
        <w:rPr>
          <w:rFonts w:ascii="Arial Rounded MT Bold" w:hAnsi="Arial Rounded MT Bold" w:cs="Arial"/>
          <w:color w:val="4C7563"/>
          <w:sz w:val="24"/>
          <w:szCs w:val="24"/>
          <w:lang w:val="en-US"/>
        </w:rPr>
        <w:t xml:space="preserve"> March</w:t>
      </w:r>
    </w:p>
    <w:p w14:paraId="5D2A8AE3" w14:textId="1E199ABB" w:rsidR="006675AE" w:rsidRPr="00235C74" w:rsidRDefault="006675AE">
      <w:pPr>
        <w:rPr>
          <w:rFonts w:ascii="Arial" w:hAnsi="Arial" w:cs="Arial"/>
          <w:lang w:val="en-US"/>
        </w:rPr>
      </w:pPr>
      <w:r w:rsidRPr="00235C74">
        <w:rPr>
          <w:rFonts w:ascii="Arial" w:hAnsi="Arial" w:cs="Arial"/>
          <w:lang w:val="en-US"/>
        </w:rPr>
        <w:t xml:space="preserve">Global commemoration of the cultural, political and socioeconomic achievements of women. Brings attention to issues such as gender equity, reproductive rights and violence against women. </w:t>
      </w:r>
      <w:r w:rsidR="00F315B7" w:rsidRPr="00235C74">
        <w:rPr>
          <w:rFonts w:ascii="Arial" w:hAnsi="Arial" w:cs="Arial"/>
          <w:lang w:val="en-US"/>
        </w:rPr>
        <w:t xml:space="preserve">The designated </w:t>
      </w:r>
      <w:proofErr w:type="spellStart"/>
      <w:r w:rsidR="00F315B7" w:rsidRPr="00235C74">
        <w:rPr>
          <w:rFonts w:ascii="Arial" w:hAnsi="Arial" w:cs="Arial"/>
          <w:lang w:val="en-US"/>
        </w:rPr>
        <w:t>colours</w:t>
      </w:r>
      <w:proofErr w:type="spellEnd"/>
      <w:r w:rsidR="00F315B7" w:rsidRPr="00235C74">
        <w:rPr>
          <w:rFonts w:ascii="Arial" w:hAnsi="Arial" w:cs="Arial"/>
          <w:lang w:val="en-US"/>
        </w:rPr>
        <w:t xml:space="preserve"> for International </w:t>
      </w:r>
      <w:proofErr w:type="spellStart"/>
      <w:r w:rsidR="00F315B7" w:rsidRPr="00235C74">
        <w:rPr>
          <w:rFonts w:ascii="Arial" w:hAnsi="Arial" w:cs="Arial"/>
          <w:lang w:val="en-US"/>
        </w:rPr>
        <w:t>Womens</w:t>
      </w:r>
      <w:proofErr w:type="spellEnd"/>
      <w:r w:rsidR="00F315B7" w:rsidRPr="00235C74">
        <w:rPr>
          <w:rFonts w:ascii="Arial" w:hAnsi="Arial" w:cs="Arial"/>
          <w:lang w:val="en-US"/>
        </w:rPr>
        <w:t xml:space="preserve"> Day are purple (signifying justice and dignity), green (signifying hope) and white (signifying purity). </w:t>
      </w:r>
    </w:p>
    <w:p w14:paraId="5751BDB1" w14:textId="453EC7A5" w:rsidR="00441E06" w:rsidRPr="00235C74" w:rsidRDefault="00441E06">
      <w:pPr>
        <w:rPr>
          <w:rFonts w:ascii="Arial" w:hAnsi="Arial" w:cs="Arial"/>
          <w:lang w:val="en-US"/>
        </w:rPr>
      </w:pPr>
      <w:r w:rsidRPr="00235C74">
        <w:rPr>
          <w:rFonts w:ascii="Arial" w:hAnsi="Arial" w:cs="Arial"/>
          <w:lang w:val="en-US"/>
        </w:rPr>
        <w:t xml:space="preserve">Find out more - </w:t>
      </w:r>
      <w:hyperlink r:id="rId9" w:history="1">
        <w:r w:rsidRPr="00DC43DF">
          <w:rPr>
            <w:rStyle w:val="Hyperlink"/>
            <w:rFonts w:ascii="Arial" w:hAnsi="Arial" w:cs="Arial"/>
            <w:lang w:val="en-US"/>
          </w:rPr>
          <w:t>https://www.internationalwomensday.com/</w:t>
        </w:r>
      </w:hyperlink>
    </w:p>
    <w:p w14:paraId="751A0AFC" w14:textId="77777777" w:rsidR="00EC1B75" w:rsidRPr="00235C74" w:rsidRDefault="00EC1B75">
      <w:pPr>
        <w:rPr>
          <w:rFonts w:ascii="Arial" w:hAnsi="Arial" w:cs="Arial"/>
          <w:lang w:val="en-US"/>
        </w:rPr>
      </w:pPr>
    </w:p>
    <w:p w14:paraId="014D8218" w14:textId="23675D5C"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Harmony Day</w:t>
      </w:r>
      <w:r w:rsidR="00F315B7" w:rsidRPr="00235C74">
        <w:rPr>
          <w:rFonts w:ascii="Arial Rounded MT Bold" w:hAnsi="Arial Rounded MT Bold" w:cs="Arial"/>
          <w:color w:val="4C7563"/>
          <w:sz w:val="24"/>
          <w:szCs w:val="24"/>
          <w:lang w:val="en-US"/>
        </w:rPr>
        <w:t xml:space="preserve"> – 21</w:t>
      </w:r>
      <w:r w:rsidR="00F315B7" w:rsidRPr="00235C74">
        <w:rPr>
          <w:rFonts w:ascii="Arial Rounded MT Bold" w:hAnsi="Arial Rounded MT Bold" w:cs="Arial"/>
          <w:color w:val="4C7563"/>
          <w:sz w:val="24"/>
          <w:szCs w:val="24"/>
          <w:vertAlign w:val="superscript"/>
          <w:lang w:val="en-US"/>
        </w:rPr>
        <w:t>st</w:t>
      </w:r>
      <w:r w:rsidR="00F315B7" w:rsidRPr="00235C74">
        <w:rPr>
          <w:rFonts w:ascii="Arial Rounded MT Bold" w:hAnsi="Arial Rounded MT Bold" w:cs="Arial"/>
          <w:color w:val="4C7563"/>
          <w:sz w:val="24"/>
          <w:szCs w:val="24"/>
          <w:lang w:val="en-US"/>
        </w:rPr>
        <w:t xml:space="preserve"> March</w:t>
      </w:r>
    </w:p>
    <w:p w14:paraId="679D5BD4" w14:textId="14DF818B" w:rsidR="006675AE" w:rsidRPr="00235C74" w:rsidRDefault="00F315B7">
      <w:pPr>
        <w:rPr>
          <w:rFonts w:ascii="Arial" w:hAnsi="Arial" w:cs="Arial"/>
          <w:lang w:val="en-US"/>
        </w:rPr>
      </w:pPr>
      <w:r w:rsidRPr="00235C74">
        <w:rPr>
          <w:rFonts w:ascii="Arial" w:hAnsi="Arial" w:cs="Arial"/>
          <w:lang w:val="en-US"/>
        </w:rPr>
        <w:t xml:space="preserve">Harmony Day is celebrated in </w:t>
      </w:r>
      <w:proofErr w:type="gramStart"/>
      <w:r w:rsidRPr="00235C74">
        <w:rPr>
          <w:rFonts w:ascii="Arial" w:hAnsi="Arial" w:cs="Arial"/>
          <w:lang w:val="en-US"/>
        </w:rPr>
        <w:t>Australia, and</w:t>
      </w:r>
      <w:proofErr w:type="gramEnd"/>
      <w:r w:rsidRPr="00235C74">
        <w:rPr>
          <w:rFonts w:ascii="Arial" w:hAnsi="Arial" w:cs="Arial"/>
          <w:lang w:val="en-US"/>
        </w:rPr>
        <w:t xml:space="preserve"> coincides with United Nations International Day for the </w:t>
      </w:r>
      <w:proofErr w:type="spellStart"/>
      <w:r w:rsidRPr="00235C74">
        <w:rPr>
          <w:rFonts w:ascii="Arial" w:hAnsi="Arial" w:cs="Arial"/>
          <w:lang w:val="en-US"/>
        </w:rPr>
        <w:t>Elimiation</w:t>
      </w:r>
      <w:proofErr w:type="spellEnd"/>
      <w:r w:rsidRPr="00235C74">
        <w:rPr>
          <w:rFonts w:ascii="Arial" w:hAnsi="Arial" w:cs="Arial"/>
          <w:lang w:val="en-US"/>
        </w:rPr>
        <w:t xml:space="preserve"> of Racial Discrimination. Harmony day promotes social cohesion and racial harmony. The designated </w:t>
      </w:r>
      <w:proofErr w:type="spellStart"/>
      <w:r w:rsidRPr="00235C74">
        <w:rPr>
          <w:rFonts w:ascii="Arial" w:hAnsi="Arial" w:cs="Arial"/>
          <w:lang w:val="en-US"/>
        </w:rPr>
        <w:t>colour</w:t>
      </w:r>
      <w:proofErr w:type="spellEnd"/>
      <w:r w:rsidRPr="00235C74">
        <w:rPr>
          <w:rFonts w:ascii="Arial" w:hAnsi="Arial" w:cs="Arial"/>
          <w:lang w:val="en-US"/>
        </w:rPr>
        <w:t xml:space="preserve"> for Harmony Day is orange, and it is often expressed through community participation, inclusiveness, celebrating diversity, respect and belonging. </w:t>
      </w:r>
    </w:p>
    <w:p w14:paraId="5D796113" w14:textId="19AEC2C3" w:rsidR="00441E06" w:rsidRPr="00235C74" w:rsidRDefault="00441E06">
      <w:pPr>
        <w:rPr>
          <w:rFonts w:ascii="Arial" w:hAnsi="Arial" w:cs="Arial"/>
          <w:lang w:val="en-US"/>
        </w:rPr>
      </w:pPr>
      <w:r w:rsidRPr="00235C74">
        <w:rPr>
          <w:rFonts w:ascii="Arial" w:hAnsi="Arial" w:cs="Arial"/>
          <w:lang w:val="en-US"/>
        </w:rPr>
        <w:t xml:space="preserve">Find out more - </w:t>
      </w:r>
      <w:hyperlink r:id="rId10" w:history="1">
        <w:r w:rsidR="00D2298B" w:rsidRPr="00235C74">
          <w:rPr>
            <w:rStyle w:val="Hyperlink"/>
            <w:rFonts w:ascii="Arial" w:hAnsi="Arial" w:cs="Arial"/>
            <w:lang w:val="en-US"/>
          </w:rPr>
          <w:t>https://www.harmony.gov.au/</w:t>
        </w:r>
      </w:hyperlink>
    </w:p>
    <w:p w14:paraId="07FDBC1D" w14:textId="0039584C" w:rsidR="00D2298B" w:rsidRPr="00235C74" w:rsidRDefault="00D2298B">
      <w:pPr>
        <w:rPr>
          <w:rFonts w:ascii="Arial" w:hAnsi="Arial" w:cs="Arial"/>
          <w:lang w:val="en-US"/>
        </w:rPr>
      </w:pPr>
    </w:p>
    <w:p w14:paraId="32FD0FFC" w14:textId="4E8EBB35" w:rsidR="00D2298B" w:rsidRPr="00235C74" w:rsidRDefault="00D2298B">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National Volunteer Week – 3</w:t>
      </w:r>
      <w:r w:rsidRPr="00235C74">
        <w:rPr>
          <w:rFonts w:ascii="Arial Rounded MT Bold" w:hAnsi="Arial Rounded MT Bold" w:cs="Arial"/>
          <w:color w:val="4C7563"/>
          <w:sz w:val="24"/>
          <w:szCs w:val="24"/>
          <w:vertAlign w:val="superscript"/>
          <w:lang w:val="en-US"/>
        </w:rPr>
        <w:t>rd</w:t>
      </w:r>
      <w:r w:rsidRPr="00235C74">
        <w:rPr>
          <w:rFonts w:ascii="Arial Rounded MT Bold" w:hAnsi="Arial Rounded MT Bold" w:cs="Arial"/>
          <w:color w:val="4C7563"/>
          <w:sz w:val="24"/>
          <w:szCs w:val="24"/>
          <w:lang w:val="en-US"/>
        </w:rPr>
        <w:t xml:space="preserve"> Week in May (16</w:t>
      </w:r>
      <w:r w:rsidRPr="00235C74">
        <w:rPr>
          <w:rFonts w:ascii="Arial Rounded MT Bold" w:hAnsi="Arial Rounded MT Bold" w:cs="Arial"/>
          <w:color w:val="4C7563"/>
          <w:sz w:val="24"/>
          <w:szCs w:val="24"/>
          <w:vertAlign w:val="superscript"/>
          <w:lang w:val="en-US"/>
        </w:rPr>
        <w:t>th</w:t>
      </w:r>
      <w:r w:rsidRPr="00235C74">
        <w:rPr>
          <w:rFonts w:ascii="Arial Rounded MT Bold" w:hAnsi="Arial Rounded MT Bold" w:cs="Arial"/>
          <w:color w:val="4C7563"/>
          <w:sz w:val="24"/>
          <w:szCs w:val="24"/>
          <w:lang w:val="en-US"/>
        </w:rPr>
        <w:t>-22</w:t>
      </w:r>
      <w:r w:rsidRPr="00235C74">
        <w:rPr>
          <w:rFonts w:ascii="Arial Rounded MT Bold" w:hAnsi="Arial Rounded MT Bold" w:cs="Arial"/>
          <w:color w:val="4C7563"/>
          <w:sz w:val="24"/>
          <w:szCs w:val="24"/>
          <w:vertAlign w:val="superscript"/>
          <w:lang w:val="en-US"/>
        </w:rPr>
        <w:t>nd</w:t>
      </w:r>
      <w:r w:rsidRPr="00235C74">
        <w:rPr>
          <w:rFonts w:ascii="Arial Rounded MT Bold" w:hAnsi="Arial Rounded MT Bold" w:cs="Arial"/>
          <w:color w:val="4C7563"/>
          <w:sz w:val="24"/>
          <w:szCs w:val="24"/>
          <w:lang w:val="en-US"/>
        </w:rPr>
        <w:t xml:space="preserve"> May 2022)</w:t>
      </w:r>
    </w:p>
    <w:p w14:paraId="54B0BF56" w14:textId="7CDA8C8C" w:rsidR="00D2298B" w:rsidRPr="00235C74" w:rsidRDefault="00D2298B">
      <w:pPr>
        <w:rPr>
          <w:rFonts w:ascii="Arial" w:hAnsi="Arial" w:cs="Arial"/>
          <w:lang w:val="en-US"/>
        </w:rPr>
      </w:pPr>
      <w:r w:rsidRPr="00235C74">
        <w:rPr>
          <w:rFonts w:ascii="Arial" w:hAnsi="Arial" w:cs="Arial"/>
          <w:lang w:val="en-US"/>
        </w:rPr>
        <w:t xml:space="preserve">Australia’s largest celebration of volunteering. </w:t>
      </w:r>
    </w:p>
    <w:p w14:paraId="45235610" w14:textId="0B1DB96F" w:rsidR="00D2298B" w:rsidRPr="00235C74" w:rsidRDefault="00D2298B">
      <w:pPr>
        <w:rPr>
          <w:rFonts w:ascii="Arial" w:hAnsi="Arial" w:cs="Arial"/>
          <w:lang w:val="en-US"/>
        </w:rPr>
      </w:pPr>
      <w:r w:rsidRPr="00235C74">
        <w:rPr>
          <w:rFonts w:ascii="Arial" w:hAnsi="Arial" w:cs="Arial"/>
          <w:lang w:val="en-US"/>
        </w:rPr>
        <w:t xml:space="preserve">Find out more - </w:t>
      </w:r>
      <w:hyperlink r:id="rId11" w:history="1">
        <w:r w:rsidRPr="00DC43DF">
          <w:rPr>
            <w:rStyle w:val="Hyperlink"/>
            <w:rFonts w:ascii="Arial" w:hAnsi="Arial" w:cs="Arial"/>
            <w:lang w:val="en-US"/>
          </w:rPr>
          <w:t>https://www.volunteeringaustralia.org/get-involved/nvw/</w:t>
        </w:r>
      </w:hyperlink>
    </w:p>
    <w:p w14:paraId="23274D8A" w14:textId="77777777" w:rsidR="00EC1B75" w:rsidRPr="00235C74" w:rsidRDefault="00EC1B75">
      <w:pPr>
        <w:rPr>
          <w:rFonts w:ascii="Arial" w:hAnsi="Arial" w:cs="Arial"/>
          <w:lang w:val="en-US"/>
        </w:rPr>
      </w:pPr>
    </w:p>
    <w:p w14:paraId="0BE529B1" w14:textId="2969F783"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 xml:space="preserve">Global </w:t>
      </w:r>
      <w:r w:rsidR="00235C74">
        <w:rPr>
          <w:rFonts w:ascii="Arial Rounded MT Bold" w:hAnsi="Arial Rounded MT Bold" w:cs="Arial"/>
          <w:color w:val="4C7563"/>
          <w:sz w:val="24"/>
          <w:szCs w:val="24"/>
          <w:lang w:val="en-US"/>
        </w:rPr>
        <w:t>A</w:t>
      </w:r>
      <w:r w:rsidRPr="00235C74">
        <w:rPr>
          <w:rFonts w:ascii="Arial Rounded MT Bold" w:hAnsi="Arial Rounded MT Bold" w:cs="Arial"/>
          <w:color w:val="4C7563"/>
          <w:sz w:val="24"/>
          <w:szCs w:val="24"/>
          <w:lang w:val="en-US"/>
        </w:rPr>
        <w:t xml:space="preserve">ccessibility </w:t>
      </w:r>
      <w:r w:rsidR="00235C74">
        <w:rPr>
          <w:rFonts w:ascii="Arial Rounded MT Bold" w:hAnsi="Arial Rounded MT Bold" w:cs="Arial"/>
          <w:color w:val="4C7563"/>
          <w:sz w:val="24"/>
          <w:szCs w:val="24"/>
          <w:lang w:val="en-US"/>
        </w:rPr>
        <w:t>A</w:t>
      </w:r>
      <w:r w:rsidRPr="00235C74">
        <w:rPr>
          <w:rFonts w:ascii="Arial Rounded MT Bold" w:hAnsi="Arial Rounded MT Bold" w:cs="Arial"/>
          <w:color w:val="4C7563"/>
          <w:sz w:val="24"/>
          <w:szCs w:val="24"/>
          <w:lang w:val="en-US"/>
        </w:rPr>
        <w:t xml:space="preserve">wareness </w:t>
      </w:r>
      <w:r w:rsidR="00235C74">
        <w:rPr>
          <w:rFonts w:ascii="Arial Rounded MT Bold" w:hAnsi="Arial Rounded MT Bold" w:cs="Arial"/>
          <w:color w:val="4C7563"/>
          <w:sz w:val="24"/>
          <w:szCs w:val="24"/>
          <w:lang w:val="en-US"/>
        </w:rPr>
        <w:t>D</w:t>
      </w:r>
      <w:r w:rsidRPr="00235C74">
        <w:rPr>
          <w:rFonts w:ascii="Arial Rounded MT Bold" w:hAnsi="Arial Rounded MT Bold" w:cs="Arial"/>
          <w:color w:val="4C7563"/>
          <w:sz w:val="24"/>
          <w:szCs w:val="24"/>
          <w:lang w:val="en-US"/>
        </w:rPr>
        <w:t>ay</w:t>
      </w:r>
      <w:r w:rsidR="005348FD" w:rsidRPr="00235C74">
        <w:rPr>
          <w:rFonts w:ascii="Arial Rounded MT Bold" w:hAnsi="Arial Rounded MT Bold" w:cs="Arial"/>
          <w:color w:val="4C7563"/>
          <w:sz w:val="24"/>
          <w:szCs w:val="24"/>
          <w:lang w:val="en-US"/>
        </w:rPr>
        <w:t xml:space="preserve"> – Third Thursday in May</w:t>
      </w:r>
    </w:p>
    <w:p w14:paraId="03CB83C9" w14:textId="6E9656ED" w:rsidR="00F315B7" w:rsidRPr="00235C74" w:rsidRDefault="005348FD">
      <w:pPr>
        <w:rPr>
          <w:rFonts w:ascii="Arial" w:hAnsi="Arial" w:cs="Arial"/>
          <w:lang w:val="en-US"/>
        </w:rPr>
      </w:pPr>
      <w:r w:rsidRPr="00235C74">
        <w:rPr>
          <w:rFonts w:ascii="Arial" w:hAnsi="Arial" w:cs="Arial"/>
          <w:lang w:val="en-US"/>
        </w:rPr>
        <w:t xml:space="preserve">Global awareness day that focuses on digital access and inclusion for people with disabilities. </w:t>
      </w:r>
    </w:p>
    <w:p w14:paraId="1891BE1B" w14:textId="5E9ED0C4" w:rsidR="00441E06" w:rsidRPr="00235C74" w:rsidRDefault="00441E06">
      <w:pPr>
        <w:rPr>
          <w:rFonts w:ascii="Arial" w:hAnsi="Arial" w:cs="Arial"/>
          <w:lang w:val="en-US"/>
        </w:rPr>
      </w:pPr>
      <w:r w:rsidRPr="00235C74">
        <w:rPr>
          <w:rFonts w:ascii="Arial" w:hAnsi="Arial" w:cs="Arial"/>
          <w:lang w:val="en-US"/>
        </w:rPr>
        <w:t xml:space="preserve">Find out more - </w:t>
      </w:r>
      <w:hyperlink r:id="rId12" w:history="1">
        <w:r w:rsidRPr="00DC43DF">
          <w:rPr>
            <w:rStyle w:val="Hyperlink"/>
            <w:rFonts w:ascii="Arial" w:hAnsi="Arial" w:cs="Arial"/>
            <w:lang w:val="en-US"/>
          </w:rPr>
          <w:t>https://globalaccessibilityawarenessday.org/</w:t>
        </w:r>
      </w:hyperlink>
    </w:p>
    <w:p w14:paraId="0013652A" w14:textId="77777777" w:rsidR="00EC1B75" w:rsidRPr="00235C74" w:rsidRDefault="00EC1B75">
      <w:pPr>
        <w:rPr>
          <w:rFonts w:ascii="Arial" w:hAnsi="Arial" w:cs="Arial"/>
          <w:lang w:val="en-US"/>
        </w:rPr>
      </w:pPr>
    </w:p>
    <w:p w14:paraId="1D4E4E0D" w14:textId="6147DCFA"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Wear it purple day</w:t>
      </w:r>
      <w:r w:rsidR="00EC1B75" w:rsidRPr="00235C74">
        <w:rPr>
          <w:rFonts w:ascii="Arial Rounded MT Bold" w:hAnsi="Arial Rounded MT Bold" w:cs="Arial"/>
          <w:color w:val="4C7563"/>
          <w:sz w:val="24"/>
          <w:szCs w:val="24"/>
          <w:lang w:val="en-US"/>
        </w:rPr>
        <w:t xml:space="preserve"> – last Friday in August</w:t>
      </w:r>
    </w:p>
    <w:p w14:paraId="7D13220A" w14:textId="202768A1" w:rsidR="00EC1B75" w:rsidRPr="00235C74" w:rsidRDefault="00B93AB5">
      <w:pPr>
        <w:rPr>
          <w:rFonts w:ascii="Arial" w:hAnsi="Arial" w:cs="Arial"/>
          <w:lang w:val="en-US"/>
        </w:rPr>
      </w:pPr>
      <w:r w:rsidRPr="00235C74">
        <w:rPr>
          <w:rFonts w:ascii="Arial" w:hAnsi="Arial" w:cs="Arial"/>
          <w:lang w:val="en-US"/>
        </w:rPr>
        <w:t xml:space="preserve">Wear it Purple strives to foster supportive, safe, empowering and inclusive environments for LGBTQIA+ young people. </w:t>
      </w:r>
    </w:p>
    <w:p w14:paraId="22E5AFBF" w14:textId="68C19B84" w:rsidR="00441E06" w:rsidRPr="00235C74" w:rsidRDefault="00441E06">
      <w:pPr>
        <w:rPr>
          <w:rFonts w:ascii="Arial" w:hAnsi="Arial" w:cs="Arial"/>
          <w:lang w:val="en-US"/>
        </w:rPr>
      </w:pPr>
      <w:r w:rsidRPr="00235C74">
        <w:rPr>
          <w:rFonts w:ascii="Arial" w:hAnsi="Arial" w:cs="Arial"/>
          <w:lang w:val="en-US"/>
        </w:rPr>
        <w:t xml:space="preserve">Find out more - </w:t>
      </w:r>
      <w:hyperlink r:id="rId13" w:history="1">
        <w:r w:rsidRPr="00DC43DF">
          <w:rPr>
            <w:rStyle w:val="Hyperlink"/>
            <w:rFonts w:ascii="Arial" w:hAnsi="Arial" w:cs="Arial"/>
            <w:lang w:val="en-US"/>
          </w:rPr>
          <w:t>https://www.wearitpurple.org/</w:t>
        </w:r>
      </w:hyperlink>
    </w:p>
    <w:p w14:paraId="4F62A78C" w14:textId="77777777" w:rsidR="00B93AB5" w:rsidRPr="00235C74" w:rsidRDefault="00B93AB5">
      <w:pPr>
        <w:rPr>
          <w:rFonts w:ascii="Arial" w:hAnsi="Arial" w:cs="Arial"/>
          <w:lang w:val="en-US"/>
        </w:rPr>
      </w:pPr>
    </w:p>
    <w:p w14:paraId="7FBE2BF2" w14:textId="12178221"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lastRenderedPageBreak/>
        <w:t>NAIDOC week</w:t>
      </w:r>
      <w:r w:rsidR="00B93AB5" w:rsidRPr="00235C74">
        <w:rPr>
          <w:rFonts w:ascii="Arial Rounded MT Bold" w:hAnsi="Arial Rounded MT Bold" w:cs="Arial"/>
          <w:color w:val="4C7563"/>
          <w:sz w:val="24"/>
          <w:szCs w:val="24"/>
          <w:lang w:val="en-US"/>
        </w:rPr>
        <w:t xml:space="preserve"> – First full week in July</w:t>
      </w:r>
    </w:p>
    <w:p w14:paraId="2DE3A891" w14:textId="6199D41D" w:rsidR="00B93AB5" w:rsidRPr="00235C74" w:rsidRDefault="00B93AB5">
      <w:pPr>
        <w:rPr>
          <w:rFonts w:ascii="Arial" w:hAnsi="Arial" w:cs="Arial"/>
          <w:color w:val="000000"/>
        </w:rPr>
      </w:pPr>
      <w:r w:rsidRPr="00235C74">
        <w:rPr>
          <w:rFonts w:ascii="Arial" w:hAnsi="Arial" w:cs="Arial"/>
          <w:color w:val="000000"/>
        </w:rPr>
        <w:t>NAIDOC Week celebrations are held across Australia each July to celebrate the history, culture and achievements of Aboriginal and Torres Strait Islander peoples. NAIDOC is celebrated not only in Indigenous communities, but by Australians from all walks of life. The week is a great opportunity to participate in a range of activities and to support your local Aboriginal and Torres Strait Islander community.</w:t>
      </w:r>
    </w:p>
    <w:p w14:paraId="656B5086" w14:textId="59B35756" w:rsidR="00441E06" w:rsidRPr="00235C74" w:rsidRDefault="00441E06">
      <w:pPr>
        <w:rPr>
          <w:rFonts w:ascii="Arial" w:hAnsi="Arial" w:cs="Arial"/>
          <w:lang w:val="en-US"/>
        </w:rPr>
      </w:pPr>
      <w:r w:rsidRPr="00235C74">
        <w:rPr>
          <w:rFonts w:ascii="Arial" w:hAnsi="Arial" w:cs="Arial"/>
          <w:color w:val="000000"/>
        </w:rPr>
        <w:t xml:space="preserve">Find out more - </w:t>
      </w:r>
      <w:hyperlink r:id="rId14" w:history="1">
        <w:r w:rsidRPr="00DC43DF">
          <w:rPr>
            <w:rStyle w:val="Hyperlink"/>
            <w:rFonts w:ascii="Arial" w:hAnsi="Arial" w:cs="Arial"/>
          </w:rPr>
          <w:t>https://www.naidoc.org.au/</w:t>
        </w:r>
      </w:hyperlink>
    </w:p>
    <w:p w14:paraId="08C8E426" w14:textId="77777777" w:rsidR="00B93AB5" w:rsidRPr="00235C74" w:rsidRDefault="00B93AB5">
      <w:pPr>
        <w:rPr>
          <w:rFonts w:ascii="Arial" w:hAnsi="Arial" w:cs="Arial"/>
          <w:lang w:val="en-US"/>
        </w:rPr>
      </w:pPr>
    </w:p>
    <w:p w14:paraId="0810EC7A" w14:textId="1BB627D0"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RUOK Day</w:t>
      </w:r>
      <w:r w:rsidR="00B93AB5" w:rsidRPr="00235C74">
        <w:rPr>
          <w:rFonts w:ascii="Arial Rounded MT Bold" w:hAnsi="Arial Rounded MT Bold" w:cs="Arial"/>
          <w:color w:val="4C7563"/>
          <w:sz w:val="24"/>
          <w:szCs w:val="24"/>
          <w:lang w:val="en-US"/>
        </w:rPr>
        <w:t xml:space="preserve"> – Second Thursday of September</w:t>
      </w:r>
    </w:p>
    <w:p w14:paraId="3622144E" w14:textId="727C297E" w:rsidR="00B93AB5" w:rsidRPr="00235C74" w:rsidRDefault="00B93AB5">
      <w:pPr>
        <w:rPr>
          <w:rFonts w:ascii="Arial" w:hAnsi="Arial" w:cs="Arial"/>
          <w:lang w:val="en-US"/>
        </w:rPr>
      </w:pPr>
      <w:r w:rsidRPr="00235C74">
        <w:rPr>
          <w:rFonts w:ascii="Arial" w:hAnsi="Arial" w:cs="Arial"/>
          <w:lang w:val="en-US"/>
        </w:rPr>
        <w:t xml:space="preserve">RUOK Day is a </w:t>
      </w:r>
      <w:proofErr w:type="gramStart"/>
      <w:r w:rsidRPr="00235C74">
        <w:rPr>
          <w:rFonts w:ascii="Arial" w:hAnsi="Arial" w:cs="Arial"/>
          <w:lang w:val="en-US"/>
        </w:rPr>
        <w:t>national day of action</w:t>
      </w:r>
      <w:proofErr w:type="gramEnd"/>
      <w:r w:rsidRPr="00235C74">
        <w:rPr>
          <w:rFonts w:ascii="Arial" w:hAnsi="Arial" w:cs="Arial"/>
          <w:lang w:val="en-US"/>
        </w:rPr>
        <w:t xml:space="preserve"> dedicated to reminding people to regularly check in with family, friends, colleagues and </w:t>
      </w:r>
      <w:proofErr w:type="spellStart"/>
      <w:r w:rsidRPr="00235C74">
        <w:rPr>
          <w:rFonts w:ascii="Arial" w:hAnsi="Arial" w:cs="Arial"/>
          <w:lang w:val="en-US"/>
        </w:rPr>
        <w:t>neighbours</w:t>
      </w:r>
      <w:proofErr w:type="spellEnd"/>
      <w:r w:rsidRPr="00235C74">
        <w:rPr>
          <w:rFonts w:ascii="Arial" w:hAnsi="Arial" w:cs="Arial"/>
          <w:lang w:val="en-US"/>
        </w:rPr>
        <w:t xml:space="preserve">. </w:t>
      </w:r>
    </w:p>
    <w:p w14:paraId="2050B419" w14:textId="36811BFC" w:rsidR="00441E06" w:rsidRPr="00235C74" w:rsidRDefault="00441E06">
      <w:pPr>
        <w:rPr>
          <w:rFonts w:ascii="Arial" w:hAnsi="Arial" w:cs="Arial"/>
          <w:lang w:val="en-US"/>
        </w:rPr>
      </w:pPr>
      <w:r w:rsidRPr="00235C74">
        <w:rPr>
          <w:rFonts w:ascii="Arial" w:hAnsi="Arial" w:cs="Arial"/>
          <w:lang w:val="en-US"/>
        </w:rPr>
        <w:t xml:space="preserve">Find out more - </w:t>
      </w:r>
      <w:hyperlink r:id="rId15" w:history="1">
        <w:r w:rsidRPr="00DC43DF">
          <w:rPr>
            <w:rStyle w:val="Hyperlink"/>
            <w:rFonts w:ascii="Arial" w:hAnsi="Arial" w:cs="Arial"/>
            <w:lang w:val="en-US"/>
          </w:rPr>
          <w:t>https://www.ruok.org.au/</w:t>
        </w:r>
      </w:hyperlink>
    </w:p>
    <w:p w14:paraId="06F63711" w14:textId="77777777" w:rsidR="00B93AB5" w:rsidRPr="00235C74" w:rsidRDefault="00B93AB5">
      <w:pPr>
        <w:rPr>
          <w:rFonts w:ascii="Arial" w:hAnsi="Arial" w:cs="Arial"/>
          <w:lang w:val="en-US"/>
        </w:rPr>
      </w:pPr>
    </w:p>
    <w:p w14:paraId="14740A2A" w14:textId="0332F702"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 xml:space="preserve">World </w:t>
      </w:r>
      <w:r w:rsidR="00235C74">
        <w:rPr>
          <w:rFonts w:ascii="Arial Rounded MT Bold" w:hAnsi="Arial Rounded MT Bold" w:cs="Arial"/>
          <w:color w:val="4C7563"/>
          <w:sz w:val="24"/>
          <w:szCs w:val="24"/>
          <w:lang w:val="en-US"/>
        </w:rPr>
        <w:t>M</w:t>
      </w:r>
      <w:r w:rsidRPr="00235C74">
        <w:rPr>
          <w:rFonts w:ascii="Arial Rounded MT Bold" w:hAnsi="Arial Rounded MT Bold" w:cs="Arial"/>
          <w:color w:val="4C7563"/>
          <w:sz w:val="24"/>
          <w:szCs w:val="24"/>
          <w:lang w:val="en-US"/>
        </w:rPr>
        <w:t xml:space="preserve">ental </w:t>
      </w:r>
      <w:r w:rsidR="00235C74">
        <w:rPr>
          <w:rFonts w:ascii="Arial Rounded MT Bold" w:hAnsi="Arial Rounded MT Bold" w:cs="Arial"/>
          <w:color w:val="4C7563"/>
          <w:sz w:val="24"/>
          <w:szCs w:val="24"/>
          <w:lang w:val="en-US"/>
        </w:rPr>
        <w:t>H</w:t>
      </w:r>
      <w:r w:rsidRPr="00235C74">
        <w:rPr>
          <w:rFonts w:ascii="Arial Rounded MT Bold" w:hAnsi="Arial Rounded MT Bold" w:cs="Arial"/>
          <w:color w:val="4C7563"/>
          <w:sz w:val="24"/>
          <w:szCs w:val="24"/>
          <w:lang w:val="en-US"/>
        </w:rPr>
        <w:t xml:space="preserve">ealth </w:t>
      </w:r>
      <w:r w:rsidR="00235C74">
        <w:rPr>
          <w:rFonts w:ascii="Arial Rounded MT Bold" w:hAnsi="Arial Rounded MT Bold" w:cs="Arial"/>
          <w:color w:val="4C7563"/>
          <w:sz w:val="24"/>
          <w:szCs w:val="24"/>
          <w:lang w:val="en-US"/>
        </w:rPr>
        <w:t>D</w:t>
      </w:r>
      <w:r w:rsidRPr="00235C74">
        <w:rPr>
          <w:rFonts w:ascii="Arial Rounded MT Bold" w:hAnsi="Arial Rounded MT Bold" w:cs="Arial"/>
          <w:color w:val="4C7563"/>
          <w:sz w:val="24"/>
          <w:szCs w:val="24"/>
          <w:lang w:val="en-US"/>
        </w:rPr>
        <w:t>ay</w:t>
      </w:r>
      <w:r w:rsidR="00B93AB5" w:rsidRPr="00235C74">
        <w:rPr>
          <w:rFonts w:ascii="Arial Rounded MT Bold" w:hAnsi="Arial Rounded MT Bold" w:cs="Arial"/>
          <w:color w:val="4C7563"/>
          <w:sz w:val="24"/>
          <w:szCs w:val="24"/>
          <w:lang w:val="en-US"/>
        </w:rPr>
        <w:t xml:space="preserve"> – 10</w:t>
      </w:r>
      <w:r w:rsidR="00B93AB5" w:rsidRPr="00235C74">
        <w:rPr>
          <w:rFonts w:ascii="Arial Rounded MT Bold" w:hAnsi="Arial Rounded MT Bold" w:cs="Arial"/>
          <w:color w:val="4C7563"/>
          <w:sz w:val="24"/>
          <w:szCs w:val="24"/>
          <w:vertAlign w:val="superscript"/>
          <w:lang w:val="en-US"/>
        </w:rPr>
        <w:t>th</w:t>
      </w:r>
      <w:r w:rsidR="00B93AB5" w:rsidRPr="00235C74">
        <w:rPr>
          <w:rFonts w:ascii="Arial Rounded MT Bold" w:hAnsi="Arial Rounded MT Bold" w:cs="Arial"/>
          <w:color w:val="4C7563"/>
          <w:sz w:val="24"/>
          <w:szCs w:val="24"/>
          <w:lang w:val="en-US"/>
        </w:rPr>
        <w:t xml:space="preserve"> October</w:t>
      </w:r>
    </w:p>
    <w:p w14:paraId="740F2661" w14:textId="77777777" w:rsidR="00B93AB5" w:rsidRPr="00235C74" w:rsidRDefault="00B93AB5" w:rsidP="00B93AB5">
      <w:pPr>
        <w:pStyle w:val="NormalWeb"/>
        <w:spacing w:line="360" w:lineRule="atLeast"/>
        <w:rPr>
          <w:rFonts w:ascii="Arial" w:hAnsi="Arial" w:cs="Arial"/>
          <w:color w:val="3C4245"/>
          <w:sz w:val="22"/>
          <w:szCs w:val="22"/>
        </w:rPr>
      </w:pPr>
      <w:r w:rsidRPr="00235C74">
        <w:rPr>
          <w:rFonts w:ascii="Arial" w:hAnsi="Arial" w:cs="Arial"/>
          <w:color w:val="3C4245"/>
          <w:sz w:val="22"/>
          <w:szCs w:val="22"/>
        </w:rPr>
        <w:t>The overall objective of World Mental Health Day is to raise awareness of mental health issues around the world and to mobilize efforts in support of mental health.</w:t>
      </w:r>
    </w:p>
    <w:p w14:paraId="04405772" w14:textId="5E1C34EF" w:rsidR="00B93AB5" w:rsidRPr="00235C74" w:rsidRDefault="00B93AB5" w:rsidP="00B93AB5">
      <w:pPr>
        <w:pStyle w:val="NormalWeb"/>
        <w:spacing w:line="360" w:lineRule="atLeast"/>
        <w:rPr>
          <w:rFonts w:ascii="Arial" w:hAnsi="Arial" w:cs="Arial"/>
          <w:color w:val="3C4245"/>
          <w:sz w:val="22"/>
          <w:szCs w:val="22"/>
        </w:rPr>
      </w:pPr>
      <w:r w:rsidRPr="00235C74">
        <w:rPr>
          <w:rFonts w:ascii="Arial" w:hAnsi="Arial" w:cs="Arial"/>
          <w:color w:val="3C4245"/>
          <w:sz w:val="22"/>
          <w:szCs w:val="22"/>
        </w:rPr>
        <w:t>The Day provides an opportunity for all stakeholders working on mental health issues to talk about their work, and what more needs to be done to make mental health care a reality for people worldwide.</w:t>
      </w:r>
    </w:p>
    <w:p w14:paraId="7B2798ED" w14:textId="2A63E3F6" w:rsidR="00441E06" w:rsidRPr="00235C74" w:rsidRDefault="00441E06" w:rsidP="00B93AB5">
      <w:pPr>
        <w:pStyle w:val="NormalWeb"/>
        <w:spacing w:line="360" w:lineRule="atLeast"/>
        <w:rPr>
          <w:rFonts w:ascii="Arial" w:hAnsi="Arial" w:cs="Arial"/>
          <w:color w:val="3C4245"/>
          <w:sz w:val="22"/>
          <w:szCs w:val="22"/>
        </w:rPr>
      </w:pPr>
      <w:r w:rsidRPr="00235C74">
        <w:rPr>
          <w:rFonts w:ascii="Arial" w:hAnsi="Arial" w:cs="Arial"/>
          <w:color w:val="3C4245"/>
          <w:sz w:val="22"/>
          <w:szCs w:val="22"/>
        </w:rPr>
        <w:t xml:space="preserve">Find out more - </w:t>
      </w:r>
      <w:hyperlink r:id="rId16" w:history="1">
        <w:r w:rsidR="00E35716" w:rsidRPr="00235C74">
          <w:rPr>
            <w:rStyle w:val="Hyperlink"/>
            <w:rFonts w:ascii="Arial" w:hAnsi="Arial" w:cs="Arial"/>
            <w:sz w:val="22"/>
            <w:szCs w:val="22"/>
          </w:rPr>
          <w:t>https://www.who.int/campaigns/world-mental-health-day</w:t>
        </w:r>
      </w:hyperlink>
    </w:p>
    <w:p w14:paraId="3DAC42F5" w14:textId="054DF0AC" w:rsidR="00E35716" w:rsidRPr="00235C74" w:rsidRDefault="00E35716" w:rsidP="00B93AB5">
      <w:pPr>
        <w:pStyle w:val="NormalWeb"/>
        <w:spacing w:line="360" w:lineRule="atLeast"/>
        <w:rPr>
          <w:rFonts w:ascii="Arial Rounded MT Bold" w:hAnsi="Arial Rounded MT Bold" w:cs="Arial"/>
          <w:color w:val="4C7563"/>
        </w:rPr>
      </w:pPr>
      <w:r w:rsidRPr="00235C74">
        <w:rPr>
          <w:rFonts w:ascii="Arial Rounded MT Bold" w:hAnsi="Arial Rounded MT Bold" w:cs="Arial"/>
          <w:color w:val="4C7563"/>
        </w:rPr>
        <w:t>National Carers Week – October (2022 dates TBC)</w:t>
      </w:r>
    </w:p>
    <w:p w14:paraId="60DFF620" w14:textId="77777777" w:rsidR="00E35716" w:rsidRPr="00E35716" w:rsidRDefault="00E35716" w:rsidP="00235C74">
      <w:pPr>
        <w:spacing w:before="100" w:beforeAutospacing="1" w:after="100" w:afterAutospacing="1" w:line="240" w:lineRule="auto"/>
        <w:rPr>
          <w:rFonts w:ascii="Arial" w:eastAsia="Times New Roman" w:hAnsi="Arial" w:cs="Arial"/>
          <w:color w:val="002A3C"/>
          <w:lang w:eastAsia="en-AU"/>
        </w:rPr>
      </w:pPr>
      <w:r w:rsidRPr="00E35716">
        <w:rPr>
          <w:rFonts w:ascii="Arial" w:eastAsia="Times New Roman" w:hAnsi="Arial" w:cs="Arial"/>
          <w:color w:val="002A3C"/>
          <w:lang w:eastAsia="en-AU"/>
        </w:rPr>
        <w:t xml:space="preserve">Carers are people who provide unpaid care and support to family members and friends who have a disability, mental health condition, chronic condition, terminal illness, an alcohol or other drug issue or who are frail aged – anyone at any time can become a </w:t>
      </w:r>
      <w:proofErr w:type="spellStart"/>
      <w:r w:rsidRPr="00E35716">
        <w:rPr>
          <w:rFonts w:ascii="Arial" w:eastAsia="Times New Roman" w:hAnsi="Arial" w:cs="Arial"/>
          <w:color w:val="002A3C"/>
          <w:lang w:eastAsia="en-AU"/>
        </w:rPr>
        <w:t>carer</w:t>
      </w:r>
      <w:proofErr w:type="spellEnd"/>
      <w:r w:rsidRPr="00E35716">
        <w:rPr>
          <w:rFonts w:ascii="Arial" w:eastAsia="Times New Roman" w:hAnsi="Arial" w:cs="Arial"/>
          <w:color w:val="002A3C"/>
          <w:lang w:eastAsia="en-AU"/>
        </w:rPr>
        <w:t>.</w:t>
      </w:r>
    </w:p>
    <w:p w14:paraId="011A1908" w14:textId="21AFB593" w:rsidR="00E35716" w:rsidRPr="00235C74" w:rsidRDefault="00E35716" w:rsidP="00235C74">
      <w:pPr>
        <w:spacing w:before="100" w:beforeAutospacing="1" w:after="100" w:afterAutospacing="1" w:line="240" w:lineRule="auto"/>
        <w:rPr>
          <w:rFonts w:ascii="Arial" w:eastAsia="Times New Roman" w:hAnsi="Arial" w:cs="Arial"/>
          <w:color w:val="002A3C"/>
          <w:lang w:eastAsia="en-AU"/>
        </w:rPr>
      </w:pPr>
      <w:r w:rsidRPr="00E35716">
        <w:rPr>
          <w:rFonts w:ascii="Arial" w:eastAsia="Times New Roman" w:hAnsi="Arial" w:cs="Arial"/>
          <w:color w:val="002A3C"/>
          <w:lang w:eastAsia="en-AU"/>
        </w:rPr>
        <w:t>National Carers Week is an opportunity to raise community awareness among all Australians about the diversity of carers and their caring roles.</w:t>
      </w:r>
    </w:p>
    <w:p w14:paraId="48B1AB1A" w14:textId="58CC472F" w:rsidR="00E35716" w:rsidRPr="00235C74" w:rsidRDefault="00E35716" w:rsidP="00B93AB5">
      <w:pPr>
        <w:pStyle w:val="NormalWeb"/>
        <w:spacing w:line="360" w:lineRule="atLeast"/>
        <w:rPr>
          <w:rFonts w:ascii="Arial" w:hAnsi="Arial" w:cs="Arial"/>
          <w:color w:val="3C4245"/>
          <w:sz w:val="22"/>
          <w:szCs w:val="22"/>
        </w:rPr>
      </w:pPr>
      <w:r w:rsidRPr="00235C74">
        <w:rPr>
          <w:rFonts w:ascii="Arial" w:hAnsi="Arial" w:cs="Arial"/>
          <w:color w:val="3C4245"/>
          <w:sz w:val="22"/>
          <w:szCs w:val="22"/>
        </w:rPr>
        <w:t xml:space="preserve">Find out more - </w:t>
      </w:r>
      <w:hyperlink r:id="rId17" w:history="1">
        <w:r w:rsidRPr="00DC43DF">
          <w:rPr>
            <w:rStyle w:val="Hyperlink"/>
            <w:rFonts w:ascii="Arial" w:hAnsi="Arial" w:cs="Arial"/>
            <w:sz w:val="22"/>
            <w:szCs w:val="22"/>
          </w:rPr>
          <w:t>https://carersweek.com.au/</w:t>
        </w:r>
      </w:hyperlink>
    </w:p>
    <w:p w14:paraId="678A2835" w14:textId="77777777" w:rsidR="00B93AB5" w:rsidRPr="00235C74" w:rsidRDefault="00B93AB5">
      <w:pPr>
        <w:rPr>
          <w:rFonts w:ascii="Arial" w:hAnsi="Arial" w:cs="Arial"/>
          <w:lang w:val="en-US"/>
        </w:rPr>
      </w:pPr>
    </w:p>
    <w:p w14:paraId="30AA2E98" w14:textId="55B2CE6D" w:rsidR="006675AE" w:rsidRPr="00235C74" w:rsidRDefault="006675AE">
      <w:pPr>
        <w:rPr>
          <w:rFonts w:ascii="Arial Rounded MT Bold" w:hAnsi="Arial Rounded MT Bold" w:cs="Arial"/>
          <w:color w:val="4C7563"/>
          <w:sz w:val="24"/>
          <w:szCs w:val="24"/>
          <w:lang w:val="en-US"/>
        </w:rPr>
      </w:pPr>
      <w:r w:rsidRPr="00235C74">
        <w:rPr>
          <w:rFonts w:ascii="Arial Rounded MT Bold" w:hAnsi="Arial Rounded MT Bold" w:cs="Arial"/>
          <w:color w:val="4C7563"/>
          <w:sz w:val="24"/>
          <w:szCs w:val="24"/>
          <w:lang w:val="en-US"/>
        </w:rPr>
        <w:t xml:space="preserve">International </w:t>
      </w:r>
      <w:r w:rsidR="00235C74">
        <w:rPr>
          <w:rFonts w:ascii="Arial Rounded MT Bold" w:hAnsi="Arial Rounded MT Bold" w:cs="Arial"/>
          <w:color w:val="4C7563"/>
          <w:sz w:val="24"/>
          <w:szCs w:val="24"/>
          <w:lang w:val="en-US"/>
        </w:rPr>
        <w:t>D</w:t>
      </w:r>
      <w:r w:rsidRPr="00235C74">
        <w:rPr>
          <w:rFonts w:ascii="Arial Rounded MT Bold" w:hAnsi="Arial Rounded MT Bold" w:cs="Arial"/>
          <w:color w:val="4C7563"/>
          <w:sz w:val="24"/>
          <w:szCs w:val="24"/>
          <w:lang w:val="en-US"/>
        </w:rPr>
        <w:t xml:space="preserve">ay of </w:t>
      </w:r>
      <w:r w:rsidR="00235C74">
        <w:rPr>
          <w:rFonts w:ascii="Arial Rounded MT Bold" w:hAnsi="Arial Rounded MT Bold" w:cs="Arial"/>
          <w:color w:val="4C7563"/>
          <w:sz w:val="24"/>
          <w:szCs w:val="24"/>
          <w:lang w:val="en-US"/>
        </w:rPr>
        <w:t>P</w:t>
      </w:r>
      <w:r w:rsidRPr="00235C74">
        <w:rPr>
          <w:rFonts w:ascii="Arial Rounded MT Bold" w:hAnsi="Arial Rounded MT Bold" w:cs="Arial"/>
          <w:color w:val="4C7563"/>
          <w:sz w:val="24"/>
          <w:szCs w:val="24"/>
          <w:lang w:val="en-US"/>
        </w:rPr>
        <w:t xml:space="preserve">eople with a </w:t>
      </w:r>
      <w:r w:rsidR="00235C74">
        <w:rPr>
          <w:rFonts w:ascii="Arial Rounded MT Bold" w:hAnsi="Arial Rounded MT Bold" w:cs="Arial"/>
          <w:color w:val="4C7563"/>
          <w:sz w:val="24"/>
          <w:szCs w:val="24"/>
          <w:lang w:val="en-US"/>
        </w:rPr>
        <w:t>D</w:t>
      </w:r>
      <w:r w:rsidRPr="00235C74">
        <w:rPr>
          <w:rFonts w:ascii="Arial Rounded MT Bold" w:hAnsi="Arial Rounded MT Bold" w:cs="Arial"/>
          <w:color w:val="4C7563"/>
          <w:sz w:val="24"/>
          <w:szCs w:val="24"/>
          <w:lang w:val="en-US"/>
        </w:rPr>
        <w:t>isability</w:t>
      </w:r>
      <w:r w:rsidR="00C26566" w:rsidRPr="00235C74">
        <w:rPr>
          <w:rFonts w:ascii="Arial Rounded MT Bold" w:hAnsi="Arial Rounded MT Bold" w:cs="Arial"/>
          <w:color w:val="4C7563"/>
          <w:sz w:val="24"/>
          <w:szCs w:val="24"/>
          <w:lang w:val="en-US"/>
        </w:rPr>
        <w:t xml:space="preserve"> – 3</w:t>
      </w:r>
      <w:r w:rsidR="00C26566" w:rsidRPr="00235C74">
        <w:rPr>
          <w:rFonts w:ascii="Arial Rounded MT Bold" w:hAnsi="Arial Rounded MT Bold" w:cs="Arial"/>
          <w:color w:val="4C7563"/>
          <w:sz w:val="24"/>
          <w:szCs w:val="24"/>
          <w:vertAlign w:val="superscript"/>
          <w:lang w:val="en-US"/>
        </w:rPr>
        <w:t>rd</w:t>
      </w:r>
      <w:r w:rsidR="00C26566" w:rsidRPr="00235C74">
        <w:rPr>
          <w:rFonts w:ascii="Arial Rounded MT Bold" w:hAnsi="Arial Rounded MT Bold" w:cs="Arial"/>
          <w:color w:val="4C7563"/>
          <w:sz w:val="24"/>
          <w:szCs w:val="24"/>
          <w:lang w:val="en-US"/>
        </w:rPr>
        <w:t xml:space="preserve"> December</w:t>
      </w:r>
    </w:p>
    <w:p w14:paraId="05329E4F" w14:textId="77777777" w:rsidR="00B327DA" w:rsidRPr="00235C74" w:rsidRDefault="00B327DA" w:rsidP="00B327DA">
      <w:pPr>
        <w:pStyle w:val="NormalWeb"/>
        <w:spacing w:before="192" w:beforeAutospacing="0" w:after="192" w:afterAutospacing="0" w:line="384" w:lineRule="atLeast"/>
        <w:rPr>
          <w:rFonts w:ascii="Arial" w:hAnsi="Arial" w:cs="Arial"/>
          <w:sz w:val="22"/>
          <w:szCs w:val="22"/>
        </w:rPr>
      </w:pPr>
      <w:proofErr w:type="spellStart"/>
      <w:r w:rsidRPr="00235C74">
        <w:rPr>
          <w:rFonts w:ascii="Arial" w:hAnsi="Arial" w:cs="Arial"/>
          <w:sz w:val="22"/>
          <w:szCs w:val="22"/>
        </w:rPr>
        <w:t>IDPwD</w:t>
      </w:r>
      <w:proofErr w:type="spellEnd"/>
      <w:r w:rsidRPr="00235C74">
        <w:rPr>
          <w:rFonts w:ascii="Arial" w:hAnsi="Arial" w:cs="Arial"/>
          <w:sz w:val="22"/>
          <w:szCs w:val="22"/>
        </w:rPr>
        <w:t xml:space="preserve"> is a United Nations observed day celebrated internationally. It aims to increase public awareness, understanding and acceptance of people with disability and celebrate their achievements and contributions.</w:t>
      </w:r>
    </w:p>
    <w:p w14:paraId="6D9338FC" w14:textId="0970F22C" w:rsidR="00C26566" w:rsidRPr="00235C74" w:rsidRDefault="00B327DA" w:rsidP="00B327DA">
      <w:pPr>
        <w:pStyle w:val="NormalWeb"/>
        <w:spacing w:before="192" w:beforeAutospacing="0" w:after="192" w:afterAutospacing="0" w:line="384" w:lineRule="atLeast"/>
        <w:rPr>
          <w:rFonts w:ascii="Arial" w:hAnsi="Arial" w:cs="Arial"/>
          <w:sz w:val="22"/>
          <w:szCs w:val="22"/>
        </w:rPr>
      </w:pPr>
      <w:proofErr w:type="spellStart"/>
      <w:r w:rsidRPr="00235C74">
        <w:rPr>
          <w:rFonts w:ascii="Arial" w:hAnsi="Arial" w:cs="Arial"/>
          <w:sz w:val="22"/>
          <w:szCs w:val="22"/>
        </w:rPr>
        <w:lastRenderedPageBreak/>
        <w:t>IDPwD</w:t>
      </w:r>
      <w:proofErr w:type="spellEnd"/>
      <w:r w:rsidRPr="00235C74">
        <w:rPr>
          <w:rFonts w:ascii="Arial" w:hAnsi="Arial" w:cs="Arial"/>
          <w:sz w:val="22"/>
          <w:szCs w:val="22"/>
        </w:rPr>
        <w:t xml:space="preserve"> is an opportunity for us to make positive changes to the lives of the 4.4 million Australians with disability.</w:t>
      </w:r>
    </w:p>
    <w:p w14:paraId="4D07316A" w14:textId="01493AD9" w:rsidR="00441E06" w:rsidRPr="00235C74" w:rsidRDefault="00441E06" w:rsidP="00B327DA">
      <w:pPr>
        <w:pStyle w:val="NormalWeb"/>
        <w:spacing w:before="192" w:beforeAutospacing="0" w:after="192" w:afterAutospacing="0" w:line="384" w:lineRule="atLeast"/>
        <w:rPr>
          <w:rFonts w:ascii="Arial" w:hAnsi="Arial" w:cs="Arial"/>
          <w:sz w:val="22"/>
          <w:szCs w:val="22"/>
        </w:rPr>
      </w:pPr>
      <w:r w:rsidRPr="00235C74">
        <w:rPr>
          <w:rFonts w:ascii="Arial" w:hAnsi="Arial" w:cs="Arial"/>
          <w:sz w:val="22"/>
          <w:szCs w:val="22"/>
        </w:rPr>
        <w:t xml:space="preserve">Find out more - </w:t>
      </w:r>
      <w:hyperlink r:id="rId18" w:history="1">
        <w:r w:rsidRPr="00DC43DF">
          <w:rPr>
            <w:rStyle w:val="Hyperlink"/>
            <w:rFonts w:ascii="Arial" w:hAnsi="Arial" w:cs="Arial"/>
            <w:sz w:val="22"/>
            <w:szCs w:val="22"/>
          </w:rPr>
          <w:t>https://www.idpwd.com.au/</w:t>
        </w:r>
      </w:hyperlink>
    </w:p>
    <w:p w14:paraId="618B4544" w14:textId="77777777" w:rsidR="00B93AB5" w:rsidRPr="00235C74" w:rsidRDefault="00B93AB5">
      <w:pPr>
        <w:rPr>
          <w:rFonts w:ascii="Arial" w:hAnsi="Arial" w:cs="Arial"/>
          <w:lang w:val="en-US"/>
        </w:rPr>
      </w:pPr>
    </w:p>
    <w:p w14:paraId="7D6D219F" w14:textId="55A8F99F" w:rsidR="006675AE" w:rsidRPr="00235C74" w:rsidRDefault="006675AE">
      <w:pPr>
        <w:rPr>
          <w:rFonts w:ascii="Arial Rounded MT Bold" w:hAnsi="Arial Rounded MT Bold" w:cs="Arial"/>
          <w:color w:val="4C7563"/>
          <w:sz w:val="24"/>
          <w:szCs w:val="24"/>
          <w:lang w:val="en-US"/>
        </w:rPr>
      </w:pPr>
      <w:proofErr w:type="gramStart"/>
      <w:r w:rsidRPr="00235C74">
        <w:rPr>
          <w:rFonts w:ascii="Arial Rounded MT Bold" w:hAnsi="Arial Rounded MT Bold" w:cs="Arial"/>
          <w:color w:val="4C7563"/>
          <w:sz w:val="24"/>
          <w:szCs w:val="24"/>
          <w:lang w:val="en-US"/>
        </w:rPr>
        <w:t>Human rights day</w:t>
      </w:r>
      <w:proofErr w:type="gramEnd"/>
      <w:r w:rsidR="00B327DA" w:rsidRPr="00235C74">
        <w:rPr>
          <w:rFonts w:ascii="Arial Rounded MT Bold" w:hAnsi="Arial Rounded MT Bold" w:cs="Arial"/>
          <w:color w:val="4C7563"/>
          <w:sz w:val="24"/>
          <w:szCs w:val="24"/>
          <w:lang w:val="en-US"/>
        </w:rPr>
        <w:t xml:space="preserve"> – 10</w:t>
      </w:r>
      <w:r w:rsidR="00B327DA" w:rsidRPr="00235C74">
        <w:rPr>
          <w:rFonts w:ascii="Arial Rounded MT Bold" w:hAnsi="Arial Rounded MT Bold" w:cs="Arial"/>
          <w:color w:val="4C7563"/>
          <w:sz w:val="24"/>
          <w:szCs w:val="24"/>
          <w:vertAlign w:val="superscript"/>
          <w:lang w:val="en-US"/>
        </w:rPr>
        <w:t>th</w:t>
      </w:r>
      <w:r w:rsidR="00B327DA" w:rsidRPr="00235C74">
        <w:rPr>
          <w:rFonts w:ascii="Arial Rounded MT Bold" w:hAnsi="Arial Rounded MT Bold" w:cs="Arial"/>
          <w:color w:val="4C7563"/>
          <w:sz w:val="24"/>
          <w:szCs w:val="24"/>
          <w:lang w:val="en-US"/>
        </w:rPr>
        <w:t xml:space="preserve"> December </w:t>
      </w:r>
    </w:p>
    <w:p w14:paraId="4E7D1D6E" w14:textId="42BBBAA7" w:rsidR="00B327DA" w:rsidRPr="00235C74" w:rsidRDefault="0002544E">
      <w:pPr>
        <w:rPr>
          <w:rFonts w:ascii="Arial" w:hAnsi="Arial" w:cs="Arial"/>
          <w:lang w:val="en-US"/>
        </w:rPr>
      </w:pPr>
      <w:r w:rsidRPr="00235C74">
        <w:rPr>
          <w:rFonts w:ascii="Arial" w:hAnsi="Arial" w:cs="Arial"/>
          <w:lang w:val="en-US"/>
        </w:rPr>
        <w:t>Human Rights Day commemorates the day in 1948 that the United Nations General Assembly adopted the Universal Declaration of Human Rights.</w:t>
      </w:r>
    </w:p>
    <w:p w14:paraId="78B3C753" w14:textId="7B6348C3" w:rsidR="00441E06" w:rsidRPr="00235C74" w:rsidRDefault="00441E06">
      <w:pPr>
        <w:rPr>
          <w:rFonts w:ascii="Arial" w:hAnsi="Arial" w:cs="Arial"/>
          <w:lang w:val="en-US"/>
        </w:rPr>
      </w:pPr>
      <w:r w:rsidRPr="00235C74">
        <w:rPr>
          <w:rFonts w:ascii="Arial" w:hAnsi="Arial" w:cs="Arial"/>
          <w:lang w:val="en-US"/>
        </w:rPr>
        <w:t xml:space="preserve">Find out more - </w:t>
      </w:r>
      <w:hyperlink r:id="rId19" w:history="1">
        <w:r w:rsidRPr="00DC43DF">
          <w:rPr>
            <w:rStyle w:val="Hyperlink"/>
            <w:rFonts w:ascii="Arial" w:hAnsi="Arial" w:cs="Arial"/>
            <w:lang w:val="en-US"/>
          </w:rPr>
          <w:t>https://www.un.org/en/observances/human-rights-day</w:t>
        </w:r>
      </w:hyperlink>
    </w:p>
    <w:p w14:paraId="15B3E3B8" w14:textId="77777777" w:rsidR="0002544E" w:rsidRPr="006675AE" w:rsidRDefault="0002544E">
      <w:pPr>
        <w:rPr>
          <w:lang w:val="en-US"/>
        </w:rPr>
      </w:pPr>
    </w:p>
    <w:sectPr w:rsidR="0002544E" w:rsidRPr="006675A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5244" w14:textId="77777777" w:rsidR="00194CB5" w:rsidRDefault="00194CB5" w:rsidP="00194CB5">
      <w:pPr>
        <w:spacing w:after="0" w:line="240" w:lineRule="auto"/>
      </w:pPr>
      <w:r>
        <w:separator/>
      </w:r>
    </w:p>
  </w:endnote>
  <w:endnote w:type="continuationSeparator" w:id="0">
    <w:p w14:paraId="4CF257E2" w14:textId="77777777" w:rsidR="00194CB5" w:rsidRDefault="00194CB5" w:rsidP="0019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B1F7" w14:textId="3D0C4A5A" w:rsidR="00194CB5" w:rsidRDefault="00194CB5">
    <w:pPr>
      <w:pStyle w:val="Footer"/>
    </w:pPr>
    <w:r w:rsidRPr="00270F96">
      <w:rPr>
        <w:noProof/>
        <w:color w:val="8496B0" w:themeColor="text2" w:themeTint="99"/>
        <w:spacing w:val="60"/>
        <w:sz w:val="24"/>
        <w:szCs w:val="24"/>
        <w:lang w:eastAsia="en-AU"/>
      </w:rPr>
      <w:drawing>
        <wp:inline distT="0" distB="0" distL="0" distR="0" wp14:anchorId="38F3810B" wp14:editId="70AA5D35">
          <wp:extent cx="1212850" cy="246624"/>
          <wp:effectExtent l="0" t="0" r="6350" b="1270"/>
          <wp:docPr id="1" name="Picture 1" descr="N:\Disability Inclusive Volunteering Project\Engagement_communications\Images_Logos\Logos\Proudly_supported_logo_HOR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sability Inclusive Volunteering Project\Engagement_communications\Images_Logos\Logos\Proudly_supported_logo_HOR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39" cy="277184"/>
                  </a:xfrm>
                  <a:prstGeom prst="rect">
                    <a:avLst/>
                  </a:prstGeom>
                  <a:noFill/>
                  <a:ln>
                    <a:noFill/>
                  </a:ln>
                </pic:spPr>
              </pic:pic>
            </a:graphicData>
          </a:graphic>
        </wp:inline>
      </w:drawing>
    </w:r>
    <w:fldSimple w:instr=" FILENAME  \p  \* MERGEFORMAT ">
      <w:r w:rsidR="00DC43DF">
        <w:rPr>
          <w:noProof/>
        </w:rPr>
        <w:t>N:\Disability Inclusive Volunteering Project\Workshops\Workshop 2\Awareness days.docx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91DE" w14:textId="77777777" w:rsidR="00194CB5" w:rsidRDefault="00194CB5" w:rsidP="00194CB5">
      <w:pPr>
        <w:spacing w:after="0" w:line="240" w:lineRule="auto"/>
      </w:pPr>
      <w:r>
        <w:separator/>
      </w:r>
    </w:p>
  </w:footnote>
  <w:footnote w:type="continuationSeparator" w:id="0">
    <w:p w14:paraId="154B43E2" w14:textId="77777777" w:rsidR="00194CB5" w:rsidRDefault="00194CB5" w:rsidP="0019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41E" w14:textId="6C65DAFC" w:rsidR="00194CB5" w:rsidRDefault="00194CB5">
    <w:pPr>
      <w:pStyle w:val="Header"/>
    </w:pPr>
    <w:r>
      <w:rPr>
        <w:noProof/>
        <w:lang w:eastAsia="en-AU"/>
      </w:rPr>
      <w:drawing>
        <wp:anchor distT="0" distB="0" distL="114300" distR="114300" simplePos="0" relativeHeight="251658240" behindDoc="0" locked="0" layoutInCell="1" allowOverlap="1" wp14:anchorId="1A8EEC50" wp14:editId="6FF1E48A">
          <wp:simplePos x="0" y="0"/>
          <wp:positionH relativeFrom="column">
            <wp:posOffset>5334000</wp:posOffset>
          </wp:positionH>
          <wp:positionV relativeFrom="paragraph">
            <wp:posOffset>-83820</wp:posOffset>
          </wp:positionV>
          <wp:extent cx="800100" cy="628650"/>
          <wp:effectExtent l="0" t="0" r="0" b="0"/>
          <wp:wrapThrough wrapText="bothSides">
            <wp:wrapPolygon edited="0">
              <wp:start x="0" y="0"/>
              <wp:lineTo x="0" y="20945"/>
              <wp:lineTo x="21086" y="20945"/>
              <wp:lineTo x="21086" y="0"/>
              <wp:lineTo x="0" y="0"/>
            </wp:wrapPolygon>
          </wp:wrapThrough>
          <wp:docPr id="22" name="Content Placeholder 3" descr="Text&#10;&#10;Description automatically generated with low confidenc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3" descr="Text&#10;&#10;Description automatically generated with low confidence"/>
                  <pic:cNvPicPr>
                    <a:picLocks noGrp="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286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AE"/>
    <w:rsid w:val="0002544E"/>
    <w:rsid w:val="00194CB5"/>
    <w:rsid w:val="00235C74"/>
    <w:rsid w:val="00441E06"/>
    <w:rsid w:val="005348FD"/>
    <w:rsid w:val="006675AE"/>
    <w:rsid w:val="00A74404"/>
    <w:rsid w:val="00B327DA"/>
    <w:rsid w:val="00B93AB5"/>
    <w:rsid w:val="00C26566"/>
    <w:rsid w:val="00C47DE0"/>
    <w:rsid w:val="00D2298B"/>
    <w:rsid w:val="00DB6686"/>
    <w:rsid w:val="00DC43DF"/>
    <w:rsid w:val="00E35716"/>
    <w:rsid w:val="00E712AE"/>
    <w:rsid w:val="00EC1B75"/>
    <w:rsid w:val="00F315B7"/>
    <w:rsid w:val="00FD3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2BC"/>
  <w15:chartTrackingRefBased/>
  <w15:docId w15:val="{EA865952-E352-433A-8693-59BA75B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A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9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B5"/>
  </w:style>
  <w:style w:type="paragraph" w:styleId="Footer">
    <w:name w:val="footer"/>
    <w:basedOn w:val="Normal"/>
    <w:link w:val="FooterChar"/>
    <w:uiPriority w:val="99"/>
    <w:unhideWhenUsed/>
    <w:rsid w:val="0019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B5"/>
  </w:style>
  <w:style w:type="character" w:styleId="Hyperlink">
    <w:name w:val="Hyperlink"/>
    <w:basedOn w:val="DefaultParagraphFont"/>
    <w:uiPriority w:val="99"/>
    <w:unhideWhenUsed/>
    <w:rsid w:val="00D2298B"/>
    <w:rPr>
      <w:color w:val="0563C1" w:themeColor="hyperlink"/>
      <w:u w:val="single"/>
    </w:rPr>
  </w:style>
  <w:style w:type="character" w:styleId="UnresolvedMention">
    <w:name w:val="Unresolved Mention"/>
    <w:basedOn w:val="DefaultParagraphFont"/>
    <w:uiPriority w:val="99"/>
    <w:semiHidden/>
    <w:unhideWhenUsed/>
    <w:rsid w:val="00D2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9279">
      <w:bodyDiv w:val="1"/>
      <w:marLeft w:val="0"/>
      <w:marRight w:val="0"/>
      <w:marTop w:val="0"/>
      <w:marBottom w:val="0"/>
      <w:divBdr>
        <w:top w:val="none" w:sz="0" w:space="0" w:color="auto"/>
        <w:left w:val="none" w:sz="0" w:space="0" w:color="auto"/>
        <w:bottom w:val="none" w:sz="0" w:space="0" w:color="auto"/>
        <w:right w:val="none" w:sz="0" w:space="0" w:color="auto"/>
      </w:divBdr>
    </w:div>
    <w:div w:id="1153713132">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 w:id="2110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aritpurple.org/" TargetMode="External"/><Relationship Id="rId18" Type="http://schemas.openxmlformats.org/officeDocument/2006/relationships/hyperlink" Target="https://www.idpwd.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lobalaccessibilityawarenessday.org/" TargetMode="External"/><Relationship Id="rId17" Type="http://schemas.openxmlformats.org/officeDocument/2006/relationships/hyperlink" Target="https://carersweek.com.au/" TargetMode="External"/><Relationship Id="rId2" Type="http://schemas.openxmlformats.org/officeDocument/2006/relationships/customXml" Target="../customXml/item2.xml"/><Relationship Id="rId16" Type="http://schemas.openxmlformats.org/officeDocument/2006/relationships/hyperlink" Target="https://www.who.int/campaigns/world-mental-health-d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unteeringaustralia.org/get-involved/nvw/" TargetMode="External"/><Relationship Id="rId5" Type="http://schemas.openxmlformats.org/officeDocument/2006/relationships/settings" Target="settings.xml"/><Relationship Id="rId15" Type="http://schemas.openxmlformats.org/officeDocument/2006/relationships/hyperlink" Target="https://www.ruok.org.au/" TargetMode="External"/><Relationship Id="rId23" Type="http://schemas.openxmlformats.org/officeDocument/2006/relationships/theme" Target="theme/theme1.xml"/><Relationship Id="rId10" Type="http://schemas.openxmlformats.org/officeDocument/2006/relationships/hyperlink" Target="https://www.harmony.gov.au/" TargetMode="External"/><Relationship Id="rId19" Type="http://schemas.openxmlformats.org/officeDocument/2006/relationships/hyperlink" Target="https://www.un.org/en/observances/human-rights-day" TargetMode="External"/><Relationship Id="rId4" Type="http://schemas.openxmlformats.org/officeDocument/2006/relationships/styles" Target="styles.xml"/><Relationship Id="rId9" Type="http://schemas.openxmlformats.org/officeDocument/2006/relationships/hyperlink" Target="https://www.internationalwomensday.com/" TargetMode="External"/><Relationship Id="rId14" Type="http://schemas.openxmlformats.org/officeDocument/2006/relationships/hyperlink" Target="https://www.naidoc.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94E7D75A73F42826EB4465965B8AE" ma:contentTypeVersion="9" ma:contentTypeDescription="Create a new document." ma:contentTypeScope="" ma:versionID="0d94bfb710e4df9f368368877c044233">
  <xsd:schema xmlns:xsd="http://www.w3.org/2001/XMLSchema" xmlns:xs="http://www.w3.org/2001/XMLSchema" xmlns:p="http://schemas.microsoft.com/office/2006/metadata/properties" xmlns:ns3="b62c02be-520c-4626-b8e3-a80d228dd1ac" xmlns:ns4="e6dfaa18-cdf6-4acc-ba52-fe06f60c83c8" targetNamespace="http://schemas.microsoft.com/office/2006/metadata/properties" ma:root="true" ma:fieldsID="35f21a515d29b4c8ac05428977f80ada" ns3:_="" ns4:_="">
    <xsd:import namespace="b62c02be-520c-4626-b8e3-a80d228dd1ac"/>
    <xsd:import namespace="e6dfaa18-cdf6-4acc-ba52-fe06f60c83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02be-520c-4626-b8e3-a80d228dd1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aa18-cdf6-4acc-ba52-fe06f60c83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822E0-B4DF-448A-A6B4-A9FEF67EE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033D0-1911-4413-BC3F-1D66064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02be-520c-4626-b8e3-a80d228dd1ac"/>
    <ds:schemaRef ds:uri="e6dfaa18-cdf6-4acc-ba52-fe06f60c8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60259-C66A-41A0-BBDE-6814E6B98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2022-02-23T02:09:00Z</dcterms:created>
  <dcterms:modified xsi:type="dcterms:W3CDTF">2022-02-23T02:10:00Z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0x010100F1294E7D75A73F42826EB4465965B8AE</vt:lpwstr>
  </property>
</Properties>
</file>